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01.02-08.02"/>
    <w:p>
      <w:pPr>
        <w:pStyle w:val="Heading3"/>
      </w:pPr>
      <w:r>
        <w:t xml:space="preserve">Информация УВД по СВАО 01.02-08.02</w:t>
      </w:r>
    </w:p>
    <w:p>
      <w:pPr>
        <w:pStyle w:val="FirstParagraph"/>
      </w:pPr>
      <w:r>
        <w:t xml:space="preserve">08.02.2023</w:t>
      </w:r>
    </w:p>
    <w:p>
      <w:pPr>
        <w:pStyle w:val="BodyText"/>
      </w:pPr>
      <w:r>
        <w:rPr>
          <w:bCs/>
          <w:b/>
        </w:rPr>
        <w:t xml:space="preserve">Следственным Управлением УВД по СВАО завершено расследование уголовного дела по причинению имущественного ущерба гражданам под предлогом заключения договоров бронирования апартаментов</w:t>
      </w:r>
    </w:p>
    <w:p>
      <w:pPr>
        <w:pStyle w:val="BodyText"/>
      </w:pPr>
      <w:r>
        <w:t xml:space="preserve">Следователем следственной частью Следственного управления УВД по СВАО ГУ МВД России по г. Москве направлено в суд уголовное дело по обвинению генеральных директоров и сотрудников компании в причинении имущественного ущерба гражданам на общую сумму более 16 млн рублей.</w:t>
      </w:r>
    </w:p>
    <w:p>
      <w:pPr>
        <w:pStyle w:val="BodyText"/>
      </w:pPr>
      <w:r>
        <w:t xml:space="preserve">В ходе расследования уголовного дела, которое возбуждено по части 4 статьи 159 УК РФ, было установлено, что руководством компаний заключены договоры бронирования апартаментов, не принадлежащих им на праве собственности, с гражданами. Полученными денежными средствами руководство компаний распорядилось по своему усмотрению.</w:t>
      </w:r>
    </w:p>
    <w:p>
      <w:pPr>
        <w:pStyle w:val="BodyText"/>
      </w:pPr>
      <w:r>
        <w:t xml:space="preserve">На период предварительного следствия директорам и сотрудникам организаций избрана мера пресечения в виде подписки о невыезде и надлежащем поведении.</w:t>
      </w:r>
    </w:p>
    <w:p>
      <w:pPr>
        <w:pStyle w:val="BodyText"/>
      </w:pPr>
      <w:r>
        <w:t xml:space="preserve">В настоящее время предварительное расследование уголовного дела завершено, оно с утвержденным прокурором обвинительным заключением направлено в Бабушкинский районный суд г. Москвы для рассмотрения по существу. Санкции инкриминируемой статьи предусматривают максимальное наказание в виде лишения свободы на срок до десяти лет.</w:t>
      </w:r>
    </w:p>
    <w:p>
      <w:pPr>
        <w:pStyle w:val="BodyText"/>
      </w:pPr>
      <w:r>
        <w:t xml:space="preserve">Пресс-служба УВД по СВАО</w:t>
      </w:r>
    </w:p>
    <w:p>
      <w:pPr>
        <w:pStyle w:val="BodyText"/>
      </w:pPr>
      <w:r>
        <w:t xml:space="preserve">(495) 616-06-29</w:t>
      </w:r>
    </w:p>
    <w:p>
      <w:pPr>
        <w:pStyle w:val="BodyText"/>
      </w:pPr>
      <w:r>
        <w:rPr>
          <w:bCs/>
          <w:b/>
        </w:rPr>
        <w:t xml:space="preserve">Ирина Волк: Оперативники уголовного розыска задержали подозреваемого в убийстве на северо-востоке Москвы</w:t>
      </w:r>
    </w:p>
    <w:p>
      <w:pPr>
        <w:pStyle w:val="BodyText"/>
      </w:pPr>
      <w:r>
        <w:t xml:space="preserve">«Оперативники уголовного розыска УВД по СВАО ГУ МВД России по г. Москве совместно с коллегами УУР ГУ МВД России по г. Москве задержали подозреваемого в убийстве женщины.</w:t>
      </w:r>
    </w:p>
    <w:p>
      <w:pPr>
        <w:pStyle w:val="BodyText"/>
      </w:pPr>
      <w:r>
        <w:t xml:space="preserve">Предварительно установлено, что в 2008 году после пожара в квартире на улице Бориса Галушкина был обнаружен труп 38-летней женщины. В ходе вскрытия было установлено, что она была задушена твердым тупым предметом до возникновения пожара.</w:t>
      </w:r>
    </w:p>
    <w:p>
      <w:pPr>
        <w:pStyle w:val="BodyText"/>
      </w:pPr>
      <w:r>
        <w:t xml:space="preserve">В результате оперативно-розыскных мероприятий оперативники установили и задержали подозреваемого на улице Эдальго. Им оказался 41-летний житель столицы.</w:t>
      </w:r>
    </w:p>
    <w:p>
      <w:pPr>
        <w:pStyle w:val="BodyText"/>
      </w:pPr>
      <w:r>
        <w:t xml:space="preserve">По данному факту следственными органами возбуждено уголовное дело по признакам преступления, предусмотренного частью 1 статьи 105 УК РФ «Убийство». В отношении подозреваемого избрана мера пресечения в виде заключения под стражу», - сообщила официальный представитель МВД России Ирина Волк.</w:t>
      </w:r>
    </w:p>
    <w:p>
      <w:pPr>
        <w:pStyle w:val="BodyText"/>
      </w:pPr>
      <w:r>
        <w:rPr>
          <w:bCs/>
          <w:b/>
        </w:rPr>
        <w:t xml:space="preserve">Полицейские на северо-востоке столицы пресекли покушение на сбыт наркотиков</w:t>
      </w:r>
    </w:p>
    <w:p>
      <w:pPr>
        <w:pStyle w:val="BodyText"/>
      </w:pPr>
      <w:r>
        <w:t xml:space="preserve">Сотрудники Госавтоинспекции УВД по СВАО в ходе несения службы на Полярной улице остановили автомобиль марки «Киа», за рулем которого находилась 36-летняя местная жительница. При общении с инспекторами женщина заметно нервничала, чем вызвала у них подозрения. Было принято решение произвести досмотр транспортного средства, в ходе которого полицейские обнаружили и изъяли 40 свертков с неизвестным веществом. Исследованием части изъятого, массой около 2 граммов, установлено, что содержимым свертков является наркотическое средство – производное N-метилэфедрона. Установлено, что задержанная планировала сбыть наркотик путем тайников на территории столицы.</w:t>
      </w:r>
    </w:p>
    <w:p>
      <w:pPr>
        <w:pStyle w:val="BodyText"/>
      </w:pPr>
      <w:r>
        <w:t xml:space="preserve">В ходе дальнейших оперативно-розыскных мероприятий оперативниками отдела по контролю за оборотом наркотиков УВД по СВАО ГУ МВД России по г. Москве установлена связь данной гражданки еще с одной участницей противоправной деятельности – 34-летней жительницей района Алтуфьево.</w:t>
      </w:r>
    </w:p>
    <w:p>
      <w:pPr>
        <w:pStyle w:val="BodyText"/>
      </w:pPr>
      <w:r>
        <w:t xml:space="preserve">В результате проведенного обыска в квартире женщины на Бибиревской улице полицейские обнаружили и изъяли 63 свертка, содержащих в себе неизвестное вещество, электронные весы и упаковочный материал.</w:t>
      </w:r>
    </w:p>
    <w:p>
      <w:pPr>
        <w:pStyle w:val="BodyText"/>
      </w:pPr>
      <w:r>
        <w:t xml:space="preserve">Согласно заключению экспертов содержимым изъятых 63 свертков также является наркотическое средство – производное N-метилэфедрона, общая масса которого составила более 150 граммов.</w:t>
      </w:r>
    </w:p>
    <w:p>
      <w:pPr>
        <w:pStyle w:val="BodyText"/>
      </w:pPr>
      <w:r>
        <w:t xml:space="preserve">Следствием ОМВД России по району Северное Медведково и ОМВД России по Алтуфьевскому району г. Москвы возбуждены уголовные дела по признакам преступлений, предусмотренных частью 3 статьи 30,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Фигурантам уголовных дел избрана мера пресечения в виде заключения под стражу и домашнего ареста.</w:t>
      </w:r>
    </w:p>
    <w:p>
      <w:pPr>
        <w:pStyle w:val="BodyText"/>
      </w:pPr>
      <w:r>
        <w:t xml:space="preserve">Санкция данной статьи предусматривает наказание в виде лишения свободы на срок до 20 лет.</w:t>
      </w:r>
    </w:p>
    <w:p>
      <w:pPr>
        <w:pStyle w:val="BodyText"/>
      </w:pPr>
      <w:r>
        <w:t xml:space="preserve">Пресс-служба УВД по СВАО</w:t>
      </w:r>
    </w:p>
    <w:p>
      <w:pPr>
        <w:pStyle w:val="BodyText"/>
      </w:pPr>
      <w:r>
        <w:t xml:space="preserve">(495) 616-06-29</w:t>
      </w:r>
    </w:p>
    <w:p>
      <w:pPr>
        <w:pStyle w:val="BodyText"/>
      </w:pPr>
      <w:r>
        <w:rPr>
          <w:bCs/>
          <w:b/>
        </w:rPr>
        <w:t xml:space="preserve">Член Общественного совета при УВД по СВАО принял участие в отчёте участковых уполномоченных полиции перед населением</w:t>
      </w:r>
    </w:p>
    <w:p>
      <w:pPr>
        <w:pStyle w:val="BodyText"/>
      </w:pPr>
      <w:r>
        <w:rPr>
          <w:iCs/>
          <w:i/>
        </w:rPr>
        <w:t xml:space="preserve">В Управе Останкинского района города Москвы состоялся отчёт участковых уполномоченных полиции территориального отдела с участием члена Общественного совета при УВД по СВАО.</w:t>
      </w:r>
    </w:p>
    <w:p>
      <w:pPr>
        <w:pStyle w:val="BodyText"/>
      </w:pPr>
      <w:r>
        <w:t xml:space="preserve">Отчёт об итогах оперативно-служебной деятельности сотрудников Отделения участковых уполномоченных полиции ОМВД России по Останкинскому району за 2022 год перед населением представили участковые уполномоченные полиции лейтенант полиции Виктор Присакарь и старший лейтенант полиции Андрей Денисов. Так же в мероприятии приняли участие оперуполномоченные Отдела уголовного розыска УВД по СВАО и председатель Общественного совета при Управлении Андрей Гришин.</w:t>
      </w:r>
    </w:p>
    <w:p>
      <w:pPr>
        <w:pStyle w:val="BodyText"/>
      </w:pPr>
      <w:r>
        <w:t xml:space="preserve">В своих выступлениях участковые уполномоченные полиции отметили, что все усилия в истекшем году были направлены на обеспечение общественного порядка и безопасности, защиту жизни и здоровья граждан от преступных и иных посягательств. Это позволило сохранить контроль над криминогенной ситуацией на административных участках.</w:t>
      </w:r>
    </w:p>
    <w:p>
      <w:pPr>
        <w:pStyle w:val="BodyText"/>
      </w:pPr>
      <w:r>
        <w:t xml:space="preserve">Особое внимание в докладах сотрудников было уделено работе, осуществляемой полицейскими по профилактике мошенничеств с применением информационно-коммуникационных технологий, в особенности направленных против граждан пожилого возраста.</w:t>
      </w:r>
    </w:p>
    <w:p>
      <w:pPr>
        <w:pStyle w:val="BodyText"/>
      </w:pPr>
      <w:r>
        <w:t xml:space="preserve">Отдельное место в мероприятии заняло выступление сотрудников Отдела уголовного розыска УВД по СВАО, которые довели до населения исчерпывающую информацию об основных методах злоумышленников и способах обезопасить себя и своих близких от преступных посягательств. В завершении мероприятия сотрудники раздали гражданам тематические агитационные буклеты для личного использования и распространения среди близких и соседей.</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полиции СВАО выявили факт нарушения миграционного законодательства</w:t>
      </w:r>
    </w:p>
    <w:p>
      <w:pPr>
        <w:pStyle w:val="BodyText"/>
      </w:pPr>
      <w:r>
        <w:t xml:space="preserve">В ходе проверки соблюдения миграционного законодательства полицейскими установлено, что собственница жилого помещения поставила на миграционный учет 10 иностранных граждан в квартире на Аргуновской улице, путем предоставления документов в регистрирующий орган. При этом злоумышленница достоверное знала, что по указанному адресу проживать они не будут, поскольку фактическое жилье им не было предоставлено.</w:t>
      </w:r>
    </w:p>
    <w:p>
      <w:pPr>
        <w:pStyle w:val="BodyText"/>
      </w:pPr>
      <w:r>
        <w:t xml:space="preserve">Сотрудники полиции задержали подозреваемую - 30-летнюю москвичку.</w:t>
      </w:r>
    </w:p>
    <w:p>
      <w:pPr>
        <w:pStyle w:val="BodyText"/>
      </w:pPr>
      <w:r>
        <w:t xml:space="preserve">По данному факту дознанием ОМВД России по Останкинскому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8(495) 616-06-29</w:t>
      </w:r>
    </w:p>
    <w:p>
      <w:pPr>
        <w:pStyle w:val="BodyText"/>
      </w:pPr>
      <w:r>
        <w:rPr>
          <w:bCs/>
          <w:b/>
        </w:rPr>
        <w:t xml:space="preserve">Оперативниками на северо-востоке Москвы задержана подозреваемая в покушении на сбыт метадона</w:t>
      </w:r>
    </w:p>
    <w:p>
      <w:pPr>
        <w:pStyle w:val="BodyText"/>
      </w:pPr>
      <w:r>
        <w:t xml:space="preserve">В результате проведённых оперативно-розыскных мероприятий оперуполномоченными ОНК УВД по СВАО на Алтуфьевском шоссе задержана 36-летняя жительница столицы, при которой обнаружено и изъято 4 свёртка с неизвестным веществом.</w:t>
      </w:r>
    </w:p>
    <w:p>
      <w:pPr>
        <w:pStyle w:val="BodyText"/>
      </w:pPr>
      <w:r>
        <w:t xml:space="preserve">Изъятое направлено для проведения исследования в экспертно-криминалистический центр УВД по СВАО ГУ МВД России по городу Москве, по результатам которого установлено, что содержимым свёртков является наркотическое средство – метадон, в общей массой полграмма.</w:t>
      </w:r>
    </w:p>
    <w:p>
      <w:pPr>
        <w:pStyle w:val="BodyText"/>
      </w:pPr>
      <w:r>
        <w:t xml:space="preserve">Установлено, что женщина приобрела наркотическое средство у неустановленного лица на территории столицы для последующего сбыта путём тайников с целью личного обогащения.</w:t>
      </w:r>
    </w:p>
    <w:p>
      <w:pPr>
        <w:pStyle w:val="BodyText"/>
      </w:pPr>
      <w:r>
        <w:t xml:space="preserve">Следствием возбуждено уголовное дело по признакам преступления, предусмотренного частью 3 статьи 30, пунктом «б» части третьей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Санкция данной статьи предусматривает наказание в виде лишения свободы на срок до 15 лет. Фигурантке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http://medvedkovo-juzhnoe.mos.ru/safety/information-of-uvd-po-svao/detail/11397905.html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3979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3979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2025-08-05T19:39:05Z</dcterms:created>
  <dcterms:modified xsi:type="dcterms:W3CDTF">2025-08-05T19:39:05Z</dcterms:modified>
</cp:coreProperties>
</file>

<file path=docProps/custom.xml><?xml version="1.0" encoding="utf-8"?>
<Properties xmlns="http://schemas.openxmlformats.org/officeDocument/2006/custom-properties" xmlns:vt="http://schemas.openxmlformats.org/officeDocument/2006/docPropsVTypes"/>
</file>