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e94adc083c3539baa28a96514d6840729cc00"/>
    <w:p>
      <w:pPr>
        <w:pStyle w:val="Heading3"/>
      </w:pPr>
      <w:r>
        <w:t xml:space="preserve">Информация УВД по СВАО за 11-21 января 2022 года</w:t>
      </w:r>
    </w:p>
    <w:p>
      <w:pPr>
        <w:pStyle w:val="FirstParagraph"/>
      </w:pPr>
      <w:r>
        <w:t xml:space="preserve">21.01.2022</w:t>
      </w:r>
    </w:p>
    <w:bookmarkEnd w:id="20"/>
    <w:bookmarkStart w:id="21" w:name="X24bd72879388f74d1c591206a79268d9b4edfce"/>
    <w:p>
      <w:pPr>
        <w:pStyle w:val="Heading1"/>
      </w:pPr>
      <w:r>
        <w:t xml:space="preserve">Сотрудники УВД по СВАО пресекли попытку сбыта наркотического средства</w:t>
      </w:r>
    </w:p>
    <w:p>
      <w:pPr>
        <w:pStyle w:val="FirstParagraph"/>
      </w:pPr>
      <w:r>
        <w:rPr>
          <w:iCs/>
          <w:i/>
        </w:rPr>
        <w:t xml:space="preserve">Сотрудники Отдела по контролю за оборотом наркотиков УВД по СВАО задержали подозреваемых в покушении на сбыт наркотического средства – метадона.</w:t>
      </w:r>
    </w:p>
    <w:p>
      <w:pPr>
        <w:pStyle w:val="BodyText"/>
      </w:pPr>
      <w:r>
        <w:t xml:space="preserve">В результате оперативно-розыскных мероприятий сотрудники полиции на улице Проходчиков задержали 31-летнего приезжего мужчину и 39-летнюю женщину по подозрению в незаконном обороте наркотиков.</w:t>
      </w:r>
    </w:p>
    <w:p>
      <w:pPr>
        <w:pStyle w:val="BodyText"/>
      </w:pPr>
      <w:r>
        <w:t xml:space="preserve">В ходе личного досмотра задержанных было обнаружено и изъято 34 свертка с неизвестным веществом внутри. Общая масса изъятого вместе с упаковкой составила более 45 граммов. Проведенное исследование части изъятого показало, что в составе содержится наркотическое средство – метадон. Остальное направлено на экспертизу.</w:t>
      </w:r>
    </w:p>
    <w:p>
      <w:pPr>
        <w:pStyle w:val="BodyText"/>
      </w:pPr>
      <w:r>
        <w:t xml:space="preserve">Установлено, что злоумышленники приобрели крупную партию наркотического средства для последующего сбыта путем тайников-закладок.</w:t>
      </w:r>
    </w:p>
    <w:p>
      <w:pPr>
        <w:pStyle w:val="BodyText"/>
      </w:pPr>
      <w:r>
        <w:t xml:space="preserve">Следствием УВД по СВАО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1"/>
    <w:bookmarkStart w:id="22" w:name="Xdf60e8dd89ba9adf3a0601408acf8b930845bca"/>
    <w:p>
      <w:pPr>
        <w:pStyle w:val="Heading1"/>
      </w:pPr>
      <w:r>
        <w:t xml:space="preserve">Внесены изменения в законодательство в сфере регистрации транспортных средств</w:t>
      </w:r>
    </w:p>
    <w:p>
      <w:pPr>
        <w:pStyle w:val="FirstParagraph"/>
      </w:pPr>
      <w:r>
        <w:t xml:space="preserve">30 декабря 2021 года вступил в законную силу Федеральный закон № 494-ФЗ «О внесении изменений в статью 15 Федерального закона «О техническом осмотре транспортных средств и о внесении изменений в отдельные законодательные акты Российской Федерации» и статью 15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pStyle w:val="BodyText"/>
      </w:pPr>
      <w:r>
        <w:t xml:space="preserve">В соответствии с поправками, при постановке транспортного средства на государственный учет или совершении регистрационных действий, связанных со сменой владельца, а также с изменением конструкции и (или) заменой основного компонента транспортного средства, необходимо наличие оформленной диагностической карты.</w:t>
      </w:r>
    </w:p>
    <w:p>
      <w:pPr>
        <w:pStyle w:val="BodyText"/>
      </w:pPr>
      <w:r>
        <w:t xml:space="preserve">Диагностическая карта предоставляется на транспортное средство, если с года его изготовления прошло более 4-х лет, включая год изготовления, указываемый в документах, идентифицирующих транспортное средство. Данная диагностическая карта должна быть действующей и содержать заключение о соответствии транспортного средства обязательным требованиям безопасности.</w:t>
      </w:r>
    </w:p>
    <w:p>
      <w:pPr>
        <w:pStyle w:val="BodyText"/>
      </w:pPr>
      <w:r>
        <w:t xml:space="preserve">Указанные требования относятся ко всем транспортным средствам, за исключением прицепов, принадлежащих физическим лицам и имеющих разрешенную максимальную массу до 3,5 тонн (категории О1 и О2).</w:t>
      </w:r>
    </w:p>
    <w:p>
      <w:pPr>
        <w:pStyle w:val="BodyText"/>
      </w:pPr>
      <w:r>
        <w:t xml:space="preserve">Проверка наличия действующей диагностической карты осуществляется с использованием Единой автоматизированной информационной системе технического осмотра (ЕАИСТО). Отсутствие в системе информации о действующей диагностической карте является основанием для отказа в совершении регистрационного действия.</w:t>
      </w:r>
    </w:p>
    <w:p>
      <w:pPr>
        <w:pStyle w:val="BodyText"/>
      </w:pPr>
      <w:r>
        <w:t xml:space="preserve">Проверить сведения о наличии действующей диагностической карты в ЕАИСТО можно на официальном сайте Госавтоинспекции (гибдд.рф).</w:t>
      </w:r>
    </w:p>
    <w:bookmarkEnd w:id="22"/>
    <w:bookmarkStart w:id="23" w:name="Xd87c73d4603e31e39b1a06d7502998e25a5e4df"/>
    <w:p>
      <w:pPr>
        <w:pStyle w:val="Heading1"/>
      </w:pPr>
      <w:r>
        <w:t xml:space="preserve">На северо-востоке столицы расположен лучший участковый пункт полиции</w:t>
      </w:r>
    </w:p>
    <w:p>
      <w:pPr>
        <w:pStyle w:val="FirstParagraph"/>
      </w:pPr>
      <w:r>
        <w:t xml:space="preserve">В декабре 2021 года прошел заключительный этап конкурса «Лучший участковый пункт полиции». Всего более 750 участковых пунктов полиции участвовали в отборочных этапах на районном, окружном и городском уровнях.</w:t>
      </w:r>
    </w:p>
    <w:p>
      <w:pPr>
        <w:pStyle w:val="BodyText"/>
      </w:pPr>
      <w:r>
        <w:t xml:space="preserve">По решению конкурсной комиссии в этом году победителем стал коллектив участкового пункта полиции № 89 Отдела МВД России по району Северный г. Москвы. Сотрудники получили высокую оценку за показатели в оперативно-служебной деятельности, а также состояние материально-технического обеспечения. Именно эти показатели и учитывались при определении финалистов, а после и победителя.</w:t>
      </w:r>
    </w:p>
    <w:p>
      <w:pPr>
        <w:pStyle w:val="BodyText"/>
      </w:pPr>
      <w:r>
        <w:t xml:space="preserve">Участковый пункт полиции № 89 расположен на улице 9-1 Северная Линия, д. 1, корп. 1 и обслуживает 3 административных участка. В зоне ответственности участковых уполномоченных полиции старшего лейтенанта полиции Сергея Труфанова, старшего лейтенанта полиции Владимира Новикова и лейтенанта полиции Дениса Сторожука – более 23,7 тысяч жителей.</w:t>
      </w:r>
    </w:p>
    <w:p>
      <w:pPr>
        <w:pStyle w:val="BodyText"/>
      </w:pPr>
      <w:r>
        <w:t xml:space="preserve">Пресс-служба ГУ МВД России по г. Москве</w:t>
      </w:r>
    </w:p>
    <w:bookmarkEnd w:id="23"/>
    <w:bookmarkStart w:id="24" w:name="section"/>
    <w:p>
      <w:pPr>
        <w:pStyle w:val="Heading1"/>
      </w:pPr>
    </w:p>
    <w:bookmarkEnd w:id="24"/>
    <w:bookmarkStart w:id="25" w:name="section-1"/>
    <w:p>
      <w:pPr>
        <w:pStyle w:val="Heading1"/>
      </w:pPr>
    </w:p>
    <w:bookmarkEnd w:id="25"/>
    <w:bookmarkStart w:id="26" w:name="Xc6bbf008193f602b2061a0399e499770c050f07"/>
    <w:p>
      <w:pPr>
        <w:pStyle w:val="Heading1"/>
      </w:pPr>
      <w:r>
        <w:t xml:space="preserve">Сотрудниками полиции на северо-востоке столицы задержан подозреваемый в хулиганстве</w:t>
      </w:r>
    </w:p>
    <w:p>
      <w:pPr>
        <w:pStyle w:val="FirstParagraph"/>
      </w:pPr>
      <w:r>
        <w:rPr>
          <w:iCs/>
          <w:i/>
        </w:rPr>
        <w:t xml:space="preserve">«Сотрудники Управления уголовного розыска ГУ МВД России по г. Москве совместно с коллегами из УВД по СВАО ГУ МВД России по г. Москве и Отдела МВД России по Останкинскому району г. Москвы при силовой поддержке Росгвардии задержали подозреваемого в хулиганстве», – сообщил начальник УИиОС ГУ МВД России по г. Москве полковник внутренней службы Владимир Васенин.</w:t>
      </w:r>
    </w:p>
    <w:p>
      <w:pPr>
        <w:pStyle w:val="BodyText"/>
      </w:pPr>
      <w:r>
        <w:br/>
      </w:r>
      <w:r>
        <w:t xml:space="preserve">Установлено, что около одного из ночных заведений на улице Академика Королёва произошел конфликт между двумя мужчинами и 18-летним москвичом. После звонка молодого человека на помощь приехал его отец.</w:t>
      </w:r>
    </w:p>
    <w:p>
      <w:pPr>
        <w:pStyle w:val="BodyText"/>
      </w:pPr>
      <w:r>
        <w:t xml:space="preserve">Выйдя из автомобиля, он вместе с сыном направился в сторону обидчиков. Между ними завязалась драка, в ходе которой отец нанес оппонентам удары рукояткой пистолета в область рук и головы, а затем произвел несколько выстрелов. После этого они уехали на машине.</w:t>
      </w:r>
    </w:p>
    <w:p>
      <w:pPr>
        <w:pStyle w:val="BodyText"/>
      </w:pPr>
      <w:r>
        <w:t xml:space="preserve">По вызову на место происшествия незамедлительно прибыл наряд полиции для выяснения обстоятельств произошедшего. Один из потерпевших с травмами был доставлен в медицинское учреждение.</w:t>
      </w:r>
    </w:p>
    <w:p>
      <w:pPr>
        <w:pStyle w:val="BodyText"/>
      </w:pPr>
      <w:r>
        <w:t xml:space="preserve">В результате оперативно-розыскных мероприятий правоохранители задержали подозреваемого по месту проживания в квартире на Большой Марфинской улице. Им оказался 47-летний житель столицы. Его сын проходит по делу свидетелем.</w:t>
      </w:r>
    </w:p>
    <w:p>
      <w:pPr>
        <w:pStyle w:val="BodyText"/>
      </w:pPr>
      <w:r>
        <w:t xml:space="preserve">В ходе проведенного обыска в квартире был обнаружен травматический пистолет, предположительно из которого, были совершены выстрелы, а также несколько карабинов и охотничьих ружей, патроны. На все оружие у него имелось разрешение.</w:t>
      </w:r>
    </w:p>
    <w:p>
      <w:pPr>
        <w:pStyle w:val="BodyText"/>
      </w:pPr>
      <w:r>
        <w:t xml:space="preserve">Кроме того, полицейские изъяли два контейнера с электрическим подогревом и освещением, внутри которых находились растения. Со слов задержанного, растения являются коноплей и выращиваются для собственного употребления без цели сбыта. Изъятые оружие и растения направлены на экспертизу и исследование в ЭКЦ УВД СВАО г. Москвы.</w:t>
      </w:r>
    </w:p>
    <w:p>
      <w:pPr>
        <w:pStyle w:val="BodyText"/>
      </w:pPr>
      <w:r>
        <w:t xml:space="preserve">Следствием Отдела МВД России по Останкинскому району г. Москвы возбуждено уголовное дело по признакам преступления, предусмотренного частью 2 статьи 213 УК РФ «Хулиганство». По результатам исследования изъятых растений будет принято процессуальное решение.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6"/>
    <w:bookmarkStart w:id="27" w:name="X61c8e2be9be53e328b2d868b9ef10c35f0dee90"/>
    <w:p>
      <w:pPr>
        <w:pStyle w:val="Heading1"/>
      </w:pPr>
      <w:r>
        <w:t xml:space="preserve">Сотрудники полиции УВД по СВАО провели профилактическое мероприятие</w:t>
      </w:r>
    </w:p>
    <w:p>
      <w:pPr>
        <w:pStyle w:val="FirstParagraph"/>
      </w:pPr>
      <w:r>
        <w:rPr>
          <w:iCs/>
          <w:i/>
        </w:rPr>
        <w:t xml:space="preserve">Сотрудники Отдела по контролю за оборотом наркотиков УВД по СВАО провели профилактическое мероприятие для учащихся кадетских классов ГБОУ г. Москвы Школы №962.</w:t>
      </w:r>
    </w:p>
    <w:p>
      <w:pPr>
        <w:pStyle w:val="BodyText"/>
      </w:pPr>
      <w:r>
        <w:t xml:space="preserve">Оперуполномоченный Отдела по контролю за оборотом наркотиков УВД по СВАО капитан полиции Оксана Мусатова провела для учащихся старших классов столичной школы лекцию по профилактике употребления наркотических средств, рассказала ребятам об их пагубном влиянии на организм человека, о внешних и поведенческих признаках наркозависимого лица.</w:t>
      </w:r>
    </w:p>
    <w:p>
      <w:pPr>
        <w:pStyle w:val="BodyText"/>
      </w:pPr>
      <w:r>
        <w:t xml:space="preserve">Учащиеся узнали о порядке наступления уголовной и административной ответственности за совершение правонарушений в сфере незаконного оборота наркотических средств, после чего смогли задать интересующие их вопросы.</w:t>
      </w:r>
    </w:p>
    <w:p>
      <w:pPr>
        <w:pStyle w:val="BodyText"/>
      </w:pPr>
      <w:r>
        <w:t xml:space="preserve">По окончании встречи, учащиеся выразили признательность сотрудникам полиции за интересное и познавательное мероприятие.</w:t>
      </w:r>
    </w:p>
    <w:p>
      <w:pPr>
        <w:pStyle w:val="BodyText"/>
      </w:pPr>
      <w:r>
        <w:t xml:space="preserve">Пресс-служба УВД по СВАО</w:t>
      </w:r>
    </w:p>
    <w:p>
      <w:pPr>
        <w:pStyle w:val="BodyText"/>
      </w:pPr>
      <w:r>
        <w:t xml:space="preserve">8 (495) 616-06-29</w:t>
      </w:r>
    </w:p>
    <w:bookmarkEnd w:id="27"/>
    <w:bookmarkStart w:id="28" w:name="X3762beb3efd746a443490b219301acf18be14e2"/>
    <w:p>
      <w:pPr>
        <w:pStyle w:val="Heading1"/>
      </w:pPr>
      <w:r>
        <w:t xml:space="preserve">Сотрудниками полиции северо-востока столицы задержана подозреваемая в мошенничестве</w:t>
      </w:r>
    </w:p>
    <w:p>
      <w:pPr>
        <w:pStyle w:val="FirstParagraph"/>
      </w:pPr>
      <w:r>
        <w:rPr>
          <w:iCs/>
          <w:i/>
        </w:rPr>
        <w:t xml:space="preserve">«Оперативниками УВД по СВАО ГУ МВД России по г. Москве задержана 33-летняя жительница столицы по подозрению в хищении крупной суммы денежных средств путем мошенничества»,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злоумышленница познакомилась с потерпевшей и рассказала, что у нее есть возможность помочь приобрести квартиру по цене значительно ниже рыночной. Введенная в заблуждение гражданка согласилась. Она собрала документы, которые потребовала новая знакомая, и передала их вместе с частью денежных средств. Однако спустя некоторое время у нее появились сомнения, и она обратилась в полицию.</w:t>
      </w:r>
    </w:p>
    <w:p>
      <w:pPr>
        <w:pStyle w:val="BodyText"/>
      </w:pPr>
      <w:r>
        <w:t xml:space="preserve">В результате оперативно-розыскных мероприятий подозреваемая была задержана при очередной передаче денег в ресторане на Проспекте Мира.</w:t>
      </w:r>
    </w:p>
    <w:p>
      <w:pPr>
        <w:pStyle w:val="BodyText"/>
      </w:pPr>
      <w:r>
        <w:t xml:space="preserve">В общей сложности злоумышленница получила от потерпевшей 22 миллиона рублей.</w:t>
      </w:r>
    </w:p>
    <w:p>
      <w:pPr>
        <w:pStyle w:val="BodyText"/>
      </w:pPr>
      <w:r>
        <w:t xml:space="preserve">Следствием ОМВД России по Алексеевскому району г. Москвы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8"/>
    <w:bookmarkStart w:id="29" w:name="Xd3ad0411a291694d4863db27ce7c71148f67ce1"/>
    <w:p>
      <w:pPr>
        <w:pStyle w:val="Heading1"/>
      </w:pPr>
      <w:r>
        <w:t xml:space="preserve">Оперативники СВАО пресекли попытку сбыта наркотических средств</w:t>
      </w:r>
    </w:p>
    <w:p>
      <w:pPr>
        <w:pStyle w:val="FirstParagraph"/>
      </w:pPr>
      <w:r>
        <w:t xml:space="preserve">«Оперуполномоченные отдела по контролю за оборотом наркотиков УВД по СВАО ГУ МВД России по г. Москве задержали жителя столицы по подозрению в покушении на сбыт наркотического средства.</w:t>
      </w:r>
    </w:p>
    <w:p>
      <w:pPr>
        <w:pStyle w:val="BodyText"/>
      </w:pPr>
      <w:r>
        <w:t xml:space="preserve">В результате оперативно-розыскных мероприятий сотрудники полиции около дома на Широкой улице задержали 42-летнего мужчину, подозреваемого в незаконном обороте запрещенных средств. При себе у него были обнаружены 121 сверток с неизвестным веществом внутри, общей массой 103,9 граммов. Проведенное исследование части изъятого показало, что в его составе содержится наркотическое средство – метадон. Установлено, что злоумышленник приобрел партию наркотического средства для последующего сбыта, однако довести свой преступный умысел до конца не успел, так как был задержан.</w:t>
      </w:r>
    </w:p>
    <w:p>
      <w:pPr>
        <w:pStyle w:val="BodyText"/>
      </w:pPr>
      <w:r>
        <w:t xml:space="preserve">При обыске по месту жительства задержанного было также обнаружено и изъято 286 свертков с неизвестным веществом. Изъятое направлено на экспертизу.</w:t>
      </w:r>
    </w:p>
    <w:p>
      <w:pPr>
        <w:pStyle w:val="BodyText"/>
      </w:pPr>
      <w:r>
        <w:t xml:space="preserve">Следствием ОМВД России по району Северное Медведково г. Москвы возбуждено уголовное дело по признакам состава преступления, предусмотренного частью 3 статьи 30 УК РФ «Приготовление к преступлению,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bookmarkEnd w:id="29"/>
    <w:bookmarkStart w:id="30" w:name="внимание-розыск"/>
    <w:p>
      <w:pPr>
        <w:pStyle w:val="Heading1"/>
      </w:pPr>
      <w:r>
        <w:t xml:space="preserve">Внимание, розыск!</w:t>
      </w:r>
    </w:p>
    <w:p>
      <w:pPr>
        <w:pStyle w:val="FirstParagraph"/>
      </w:pPr>
      <w:r>
        <w:t xml:space="preserve">УВД по СВАО ГУ МВД России по г. Москве за совершение преступлений, предусмотренных статьей 159 УК РФ («Мошенничество») разыскивается Запиров Хизри Надирович, 13.11.1995 года рождения, уроженец: с. Герга Каякентского р-на Республики Дагестан, зарегистрированный по адресу: г. Москва, ул. Херсонская.</w:t>
      </w:r>
    </w:p>
    <w:p>
      <w:pPr>
        <w:pStyle w:val="BodyText"/>
      </w:pPr>
      <w:r>
        <w:t xml:space="preserve">Приметы разыскиваемого: на вид: 25-30 лет, кавказской внешности, спортивного телосложения, рост около 175 сантиметров, волосы каштановые, глаза карие.</w:t>
      </w:r>
    </w:p>
    <w:p>
      <w:pPr>
        <w:pStyle w:val="BodyText"/>
      </w:pPr>
      <w:r>
        <w:t xml:space="preserve">Всех лиц, располагающих какой-либо информацией о месте нахождения Запирова Х.Н. просьба незамедлительно сообщить по телефонам: «02», «112», 8-(495) -616-06-01 (д/ч УВД по СВАО ГУ МВД России по г. Москве).</w:t>
      </w:r>
    </w:p>
    <w:p>
      <w:pPr>
        <w:pStyle w:val="BodyText"/>
      </w:pPr>
      <w:r>
        <w:t xml:space="preserve">Пресс-служба УВД по СВАО</w:t>
      </w:r>
    </w:p>
    <w:p>
      <w:pPr>
        <w:pStyle w:val="BodyText"/>
      </w:pPr>
      <w:r>
        <w:t xml:space="preserve">8 (495) 616-06-29</w:t>
      </w:r>
    </w:p>
    <w:bookmarkEnd w:id="30"/>
    <w:bookmarkStart w:id="31" w:name="X8829c3a25c96ac7bdd7730c080e4dc67ac2bf43"/>
    <w:p>
      <w:pPr>
        <w:pStyle w:val="Heading1"/>
      </w:pPr>
      <w:r>
        <w:t xml:space="preserve">Руководители кадровой службы Управления и член Общественного совета при УВД по СВАО выступили в прямом эфире на радио Москвы</w:t>
      </w:r>
    </w:p>
    <w:p>
      <w:pPr>
        <w:pStyle w:val="FirstParagraph"/>
      </w:pPr>
      <w:r>
        <w:t xml:space="preserve">Врио начальника Отдела кадров УВД по СВАО ГУ МВД России по г. Москве подполковник внутренней службы Анастасия Харланова, помощник начальника Отдела МВД России по району Южное Медведково г. Москвы (по работе с личным составом) подполковник внутренней службы Тамара Толстобо и член Общественного совета при УВД по СВАО Андрей Волков выступили в эфире программы «Горсовет» на радио Москвы.</w:t>
      </w:r>
    </w:p>
    <w:p>
      <w:pPr>
        <w:pStyle w:val="BodyText"/>
      </w:pPr>
      <w:r>
        <w:t xml:space="preserve">Основной темой беседы стала организация работы полицейских с молодежью.</w:t>
      </w:r>
    </w:p>
    <w:p>
      <w:pPr>
        <w:pStyle w:val="BodyText"/>
      </w:pPr>
      <w:r>
        <w:t xml:space="preserve">В ходе эфира слушателям рассказали о проводимых в Управлении днях открытых дверей для молодых людей, возможностях познакомиться со спецификой работы каждый службы и получения высшего юридического образования в ведомственных образовательных организациях.</w:t>
      </w:r>
    </w:p>
    <w:p>
      <w:pPr>
        <w:pStyle w:val="BodyText"/>
      </w:pPr>
      <w:r>
        <w:t xml:space="preserve">Пресс-служба УВД по СВАО</w:t>
      </w:r>
    </w:p>
    <w:p>
      <w:pPr>
        <w:pStyle w:val="BodyText"/>
      </w:pPr>
      <w:r>
        <w:t xml:space="preserve">(495) 616-06-29</w:t>
      </w:r>
    </w:p>
    <w:bookmarkEnd w:id="31"/>
    <w:bookmarkStart w:id="32" w:name="X37c80b25004236d23b2d515e987ad92f77569c5"/>
    <w:p>
      <w:pPr>
        <w:pStyle w:val="Heading1"/>
      </w:pPr>
      <w:r>
        <w:t xml:space="preserve">Полицейские ОМВД России по району Северный выявили факты нарушения миграционного законодательства</w:t>
      </w:r>
    </w:p>
    <w:p>
      <w:pPr>
        <w:pStyle w:val="FirstParagraph"/>
      </w:pPr>
      <w:r>
        <w:rPr>
          <w:iCs/>
          <w:i/>
        </w:rPr>
        <w:t xml:space="preserve">Участковыми уполномоченными полиции Отдела МВД России по району Северный г. Москвы совместно с сотрудниками территориального отдела по вопросам миграции выявили факты нарушения миграционного законодательства.</w:t>
      </w:r>
    </w:p>
    <w:p>
      <w:pPr>
        <w:pStyle w:val="BodyText"/>
      </w:pPr>
      <w:r>
        <w:t xml:space="preserve">В ходе проверки информации полицейские установили, что местная жительница незаконно зарегистрировала в доме на Новодачном шоссе иностранных граждан, заведомо зная, что проживать по данному адресу они не будут, так как помещение им фактически не предоставлялось.</w:t>
      </w:r>
    </w:p>
    <w:p>
      <w:pPr>
        <w:pStyle w:val="BodyText"/>
      </w:pPr>
      <w:r>
        <w:t xml:space="preserve">Отделением дознания Отдела МВД России по району Северный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Санкция данной статьи предусматривает максимальное наказание в виде лишения свободы на срок до трех лет.</w:t>
      </w:r>
    </w:p>
    <w:p>
      <w:pPr>
        <w:pStyle w:val="BodyText"/>
      </w:pPr>
      <w:r>
        <w:t xml:space="preserve">Пресс-служба УВД по СВАО</w:t>
      </w:r>
    </w:p>
    <w:p>
      <w:pPr>
        <w:pStyle w:val="BodyText"/>
      </w:pPr>
      <w:r>
        <w:t xml:space="preserve">(495) 616-06-29</w:t>
      </w:r>
    </w:p>
    <w:bookmarkEnd w:id="32"/>
    <w:bookmarkStart w:id="33" w:name="X6a7a2e6578d2d7b038548d7b056a20e6371ab2b"/>
    <w:p>
      <w:pPr>
        <w:pStyle w:val="Heading1"/>
      </w:pPr>
      <w:r>
        <w:t xml:space="preserve">В СВАО возбуждено уголовное дело о покушении на сбыт психотропного вещества</w:t>
      </w:r>
    </w:p>
    <w:p>
      <w:pPr>
        <w:pStyle w:val="FirstParagraph"/>
      </w:pPr>
      <w:r>
        <w:t xml:space="preserve">В рамках ранее возбужденного уголовного дела по факту хулиганства был проведен обыск по месту жительства родственника 31-летнего подозреваемого в квартире на улице Менжинского. Сотрудниками полиции было обнаружено и изъято 17 свертков с порошкообразным веществом белого цвета и вещество бурого цвета. Проведенное исследование показало, что изъятый материал, общей массой свыше 55 граммов, содержит в своем составе психотропное вещество – амфетамин.</w:t>
      </w:r>
    </w:p>
    <w:p>
      <w:pPr>
        <w:pStyle w:val="BodyText"/>
      </w:pPr>
      <w:r>
        <w:t xml:space="preserve">Следствием Отдела МВД России по Лосиноостровскому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фигуранта Бабушкинским районным судом г. Москвы избрана мера пресечения в виде заключения под стражу.</w:t>
      </w:r>
    </w:p>
    <w:p>
      <w:pPr>
        <w:pStyle w:val="BodyText"/>
      </w:pPr>
      <w:r>
        <w:t xml:space="preserve">Пресс-служба УВД по СВАО</w:t>
      </w:r>
    </w:p>
    <w:p>
      <w:pPr>
        <w:pStyle w:val="BodyText"/>
      </w:pPr>
      <w:r>
        <w:t xml:space="preserve">+7 (495) 616-06-29</w:t>
      </w:r>
    </w:p>
    <w:bookmarkEnd w:id="33"/>
    <w:bookmarkStart w:id="36" w:name="X72e07dc699272622c950da226288c57830371af"/>
    <w:p>
      <w:pPr>
        <w:pStyle w:val="Heading1"/>
      </w:pPr>
      <w:r>
        <w:t xml:space="preserve">Полицейскими на северо-востоке Москвы задержан подозреваемый в покушении на сбыт наркотика</w:t>
      </w:r>
    </w:p>
    <w:p>
      <w:pPr>
        <w:pStyle w:val="FirstParagraph"/>
      </w:pPr>
      <w:r>
        <w:rPr>
          <w:iCs/>
          <w:i/>
        </w:rPr>
        <w:t xml:space="preserve">Сотрудниками Отдела по контролю за оборотом наркотиков УВД по СВАО задержан мужчина по подозрению в покушении на сбыт наркотического средства.</w:t>
      </w:r>
    </w:p>
    <w:p>
      <w:pPr>
        <w:pStyle w:val="BodyText"/>
      </w:pPr>
      <w:r>
        <w:t xml:space="preserve">В результате оперативно-розыскных мероприятий на Череповецкой улице сотрудники полиции задержали 40-летнего мужчину, подозреваемого в незаконном обороте наркотиков. В ходе личного досмотра в его сумке было обнаружено 7 пакетов с порошкообразным веществом внутри, общей массой 15,49 грамма.</w:t>
      </w:r>
    </w:p>
    <w:p>
      <w:pPr>
        <w:pStyle w:val="BodyText"/>
      </w:pPr>
      <w:r>
        <w:t xml:space="preserve">При проведении обследования квартиры, в которой проживает мужчина, полицейские изъяли еще три пакета с неизвестным веществом, общей массой 179,63 грамма. Согласно результатам исследования часть изъятого является наркотическим средством – мефедроном.</w:t>
      </w:r>
    </w:p>
    <w:p>
      <w:pPr>
        <w:pStyle w:val="BodyText"/>
      </w:pPr>
      <w:r>
        <w:t xml:space="preserve">Установлено, что наркотик предназначался для дальнейшего сбыта.</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br/>
      </w:r>
    </w:p>
    <w:p>
      <w:pPr>
        <w:pStyle w:val="BodyText"/>
      </w:pPr>
      <w:r>
        <w:t xml:space="preserve">Адрес страницы:</w:t>
      </w:r>
      <w:r>
        <w:t xml:space="preserve"> </w:t>
      </w:r>
      <w:hyperlink r:id="rId34">
        <w:r>
          <w:rPr>
            <w:rStyle w:val="Hyperlink"/>
          </w:rPr>
          <w:t xml:space="preserve">http://medvedkovo-juzhnoe.mos.ru/safety/information-of-uvd-po-svao/detail/10575050.html</w:t>
        </w:r>
      </w:hyperlink>
    </w:p>
    <w:p>
      <w:pPr>
        <w:pStyle w:val="BodyText"/>
      </w:pPr>
      <w:hyperlink r:id="rId35">
        <w:r>
          <w:rPr>
            <w:rStyle w:val="Hyperlink"/>
          </w:rPr>
          <w:t xml:space="preserve">Управа района Южное Медведково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medvedkovo-juzhnoe.mos.ru" TargetMode="External" /><Relationship Type="http://schemas.openxmlformats.org/officeDocument/2006/relationships/hyperlink" Id="rId34" Target="http://medvedkovo-juzhnoe.mos.ru/safety/information-of-uvd-po-svao/detail/10575050.html" TargetMode="External" /></Relationships>
</file>

<file path=word/_rels/footnotes.xml.rels><?xml version="1.0" encoding="UTF-8"?><Relationships xmlns="http://schemas.openxmlformats.org/package/2006/relationships"><Relationship Type="http://schemas.openxmlformats.org/officeDocument/2006/relationships/hyperlink" Id="rId35" Target="http://medvedkovo-juzhnoe.mos.ru" TargetMode="External" /><Relationship Type="http://schemas.openxmlformats.org/officeDocument/2006/relationships/hyperlink" Id="rId34" Target="http://medvedkovo-juzhnoe.mos.ru/safety/information-of-uvd-po-svao/detail/105750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2025-07-28T15:49:02Z</dcterms:created>
  <dcterms:modified xsi:type="dcterms:W3CDTF">2025-07-28T15:49:02Z</dcterms:modified>
</cp:coreProperties>
</file>

<file path=docProps/custom.xml><?xml version="1.0" encoding="utf-8"?>
<Properties xmlns="http://schemas.openxmlformats.org/officeDocument/2006/custom-properties" xmlns:vt="http://schemas.openxmlformats.org/officeDocument/2006/docPropsVTypes"/>
</file>