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1e5a870bdc03ce435364085270f34598fd4cb"/>
    <w:p>
      <w:pPr>
        <w:pStyle w:val="Heading3"/>
      </w:pPr>
      <w:r>
        <w:t xml:space="preserve">О безопасной езде на велосипеде рассказали в сквере по Олонецкому проезду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Прогулка на велосипеде — одна из любимых активностей в теплое время года. Однако, при этом необходимо соблюдать правила безопасности. Об этом сообщил директор ПКиО «Бабушкинский» Игорь Бускин.</w:t>
      </w:r>
    </w:p>
    <w:p>
      <w:pPr>
        <w:pStyle w:val="BodyText"/>
      </w:pPr>
      <w:r>
        <w:t xml:space="preserve">При поездках на велосипеде необходимо использовать защиту: велошлем, налокотники и наколенники. Рекомендуется нанести светоотражающие элементы. Они сделают вас более заметными для других участников дорожного движения.</w:t>
      </w:r>
    </w:p>
    <w:p>
      <w:pPr>
        <w:pStyle w:val="BodyText"/>
      </w:pPr>
      <w:r>
        <w:t xml:space="preserve">Отметим, что в парках и скверах, во дворах и на других закрытых от автомобилей территориях можно кататься велосипедистам всех возрастов. Велодорожками и велопешеходными полосами (со стороны велосипедистов) можно пользоваться всем старше 7 лет. Детям до 7 лет — разрешено кататься на велопешеходных дорожках с пешеходной стороны.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http://medvedkovo-juzhnoe.mos.ru/presscenter/news/detail/9993185.html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9993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9993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2025-08-06T03:59:28Z</dcterms:created>
  <dcterms:modified xsi:type="dcterms:W3CDTF">2025-08-06T03:59:28Z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