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9dded63a3dac0747f20a00f8907f70d8b416ba"/>
    <w:p>
      <w:pPr>
        <w:pStyle w:val="Heading3"/>
      </w:pPr>
      <w:r>
        <w:t xml:space="preserve">В Творческих мастерских на ВДНХ продолжает работу летний городской лагерь</w:t>
      </w:r>
    </w:p>
    <w:p>
      <w:pPr>
        <w:pStyle w:val="FirstParagraph"/>
      </w:pPr>
      <w:r>
        <w:t xml:space="preserve">28.07.2015</w:t>
      </w:r>
    </w:p>
    <w:p>
      <w:pPr>
        <w:pStyle w:val="BodyText"/>
      </w:pPr>
      <w:r>
        <w:drawing>
          <wp:inline>
            <wp:extent cx="5334000" cy="30045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dvedkovo-juzhnoe.mos.ru/www/в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Творческих мастерских на</w:t>
      </w:r>
      <w:r>
        <w:t xml:space="preserve"> </w:t>
      </w:r>
      <w:hyperlink r:id="rId23">
        <w:r>
          <w:rPr>
            <w:rStyle w:val="Hyperlink"/>
          </w:rPr>
          <w:t xml:space="preserve">В</w:t>
        </w:r>
      </w:hyperlink>
      <w:r>
        <w:t xml:space="preserve">ДНХ продолжает работу летний городской лагерь.</w:t>
      </w:r>
      <w:r>
        <w:br/>
      </w:r>
      <w:r>
        <w:br/>
      </w:r>
      <w:r>
        <w:t xml:space="preserve">Он рассчитан на детей от 6 до 15 лет. Смена — 5 дней (с понедельника по пятницу), c 9:00 до 21:00. Можно также оставить ребенка на меньшее (или большее) количество дней. Приводить детей можно в любое время с 9 утра и забирать его не позднее 21:00. Завтрак, обед и ужин — в ресторане «Городская усадьба» (специально для Творческих мастерских — вкусный и полезный детский рацион).</w:t>
      </w:r>
      <w:r>
        <w:br/>
      </w:r>
      <w:r>
        <w:br/>
      </w:r>
      <w:r>
        <w:t xml:space="preserve">Дети сами выбирают, чем им хочется заниматься: в течение дня они пробуют разные виды творчества, осваивают новое и занимаются в мастерских по расписанию.</w:t>
      </w:r>
      <w:r>
        <w:br/>
      </w:r>
      <w:r>
        <w:br/>
      </w:r>
      <w:r>
        <w:t xml:space="preserve">В свободной форме можно позаниматься и с преподавателями, например, съемкой мультфильмов, лепкой или созданием пластилиновых картин, конструированием из картона, мозаикой из натуральных материалов, валянием из шерсти, шитьем игрушек из фетра, рисованием акварелью, графикой, коллажем и другим творчеством.</w:t>
      </w:r>
      <w:r>
        <w:br/>
      </w:r>
      <w:r>
        <w:br/>
      </w:r>
      <w:r>
        <w:t xml:space="preserve">Каждую неделю  детей водят на экскурсии на территории ВДНХ (Музей игровых автоматов, «Роботехника», Политех и «Алиса в Стране наук»).</w:t>
      </w:r>
      <w:r>
        <w:br/>
      </w:r>
      <w:r>
        <w:br/>
      </w:r>
      <w:r>
        <w:t xml:space="preserve">Гуляют во дворе, ходят на этюды, играют в футбол, вышибалы и другие подвижные игры, а по вечерам — играют в настольные игры, смотрят хорошие фильмы и читают книжки.</w:t>
      </w:r>
      <w:r>
        <w:br/>
      </w:r>
      <w:r>
        <w:t xml:space="preserve">В конце каждой смены по пятницам устраивают открытие  выставки, показывают спектакль или мультфильм, сделанные своими руками.</w:t>
      </w:r>
      <w:r>
        <w:br/>
      </w:r>
      <w:r>
        <w:br/>
      </w:r>
      <w:r>
        <w:t xml:space="preserve">Ждем вас в Творческом городском лагере на ВДНХ! Количество мест ограничено.</w:t>
      </w:r>
      <w:r>
        <w:br/>
      </w:r>
      <w:r>
        <w:br/>
      </w:r>
      <w:r>
        <w:rPr>
          <w:u w:val="single"/>
          <w:bCs/>
          <w:b/>
        </w:rPr>
        <w:t xml:space="preserve">Справочная информация: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Телефон для записи: +7(495)604-41-25.</w:t>
      </w:r>
      <w:r>
        <w:br/>
      </w:r>
      <w:r>
        <w:rPr>
          <w:bCs/>
          <w:b/>
        </w:rPr>
        <w:t xml:space="preserve"> Cайт:</w:t>
      </w:r>
      <w:r>
        <w:rPr>
          <w:bCs/>
          <w:b/>
        </w:rPr>
        <w:t xml:space="preserve"> </w:t>
      </w:r>
      <w:hyperlink r:id="rId24">
        <w:r>
          <w:rPr>
            <w:rStyle w:val="Hyperlink"/>
            <w:bCs/>
            <w:b/>
          </w:rPr>
          <w:t xml:space="preserve">tvorchmaster.ru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http://medvedkovo-juzhnoe.mos.ru/presscenter/news/detail/2036610.html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edvedkovo-juzhnoe.mos.ru" TargetMode="External" /><Relationship Type="http://schemas.openxmlformats.org/officeDocument/2006/relationships/hyperlink" Id="rId25" Target="http://medvedkovo-juzhnoe.mos.ru/presscenter/news/detail/2036610.html" TargetMode="External" /><Relationship Type="http://schemas.openxmlformats.org/officeDocument/2006/relationships/hyperlink" Id="rId24" Target="http://vk.com/away.php?to=http%3A%2F%2Ftvorchmaster.ru&amp;post=-18517041_19983" TargetMode="External" /><Relationship Type="http://schemas.openxmlformats.org/officeDocument/2006/relationships/hyperlink" Id="rId23" Target="http://vk.com/feed?section=search&amp;q=%23%D0%92%D0%94%D0%9D%D0%A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edvedkovo-juzhnoe.mos.ru" TargetMode="External" /><Relationship Type="http://schemas.openxmlformats.org/officeDocument/2006/relationships/hyperlink" Id="rId25" Target="http://medvedkovo-juzhnoe.mos.ru/presscenter/news/detail/2036610.html" TargetMode="External" /><Relationship Type="http://schemas.openxmlformats.org/officeDocument/2006/relationships/hyperlink" Id="rId24" Target="http://vk.com/away.php?to=http%3A%2F%2Ftvorchmaster.ru&amp;post=-18517041_19983" TargetMode="External" /><Relationship Type="http://schemas.openxmlformats.org/officeDocument/2006/relationships/hyperlink" Id="rId23" Target="http://vk.com/feed?section=search&amp;q=%23%D0%92%D0%94%D0%9D%D0%A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2025-02-03T06:20:20Z</dcterms:created>
  <dcterms:modified xsi:type="dcterms:W3CDTF">2025-02-03T06:20:20Z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