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54594e32879792b9230137540a8e841ffd16c"/>
    <w:p>
      <w:pPr>
        <w:pStyle w:val="Heading3"/>
      </w:pPr>
      <w:r>
        <w:t xml:space="preserve">Баскетболистка из Медведкова завоевала золотую медаль на соревнованиях в Башкортостане</w:t>
      </w:r>
    </w:p>
    <w:p>
      <w:pPr>
        <w:pStyle w:val="FirstParagraph"/>
      </w:pPr>
      <w:r>
        <w:t xml:space="preserve">16.05.2023</w:t>
      </w:r>
    </w:p>
    <w:p>
      <w:pPr>
        <w:pStyle w:val="BodyText"/>
      </w:pPr>
      <w:r>
        <w:rPr>
          <w:iCs/>
          <w:i/>
          <w:bCs/>
          <w:b/>
        </w:rPr>
        <w:t xml:space="preserve">Пятиклассница Анастасия Костина из школы № 1568 завоевала «золото» на Межрегиональном открытом турнире по баскетболу, который прошел в городе Салават республики Башкортостан.</w:t>
      </w:r>
    </w:p>
    <w:p>
      <w:pPr>
        <w:pStyle w:val="BodyText"/>
      </w:pPr>
      <w:r>
        <w:t xml:space="preserve">«Задача Насти на площадке — закрывать чужих защитников, перехватывать мяч под кольцом и передавать пас атакующему. Это очень сложно — быть форвардом! Но Настя за турнир смогла набрать 15 очков, в составе команды провела 8 победных матчей и привезла в Москву „золото“ Салавата!», — рассказали в школе.</w:t>
      </w:r>
    </w:p>
    <w:p>
      <w:pPr>
        <w:pStyle w:val="BodyText"/>
      </w:pPr>
      <w:r>
        <w:t xml:space="preserve">Трудно представить, что Настя занимается баскетболом всего лишь несколько месяцев — с сентября 2022 года. Девочка сразу попала в основной состав команды училища Олимпийского резерва имени А. Я. Гомельского, а спустя всего 8 месяцев показала великолепные результаты!</w:t>
      </w:r>
    </w:p>
    <w:p>
      <w:pPr>
        <w:pStyle w:val="BodyText"/>
      </w:pPr>
      <w:r>
        <w:t xml:space="preserve">Напомним, школа № 1568 расположена по адресу: Шокальского, д. 7 корп.2.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http://medvedkovo-juzhnoe.mos.ru/presscenter/news/detail/11588793.html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15887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15887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2025-07-23T05:07:25Z</dcterms:created>
  <dcterms:modified xsi:type="dcterms:W3CDTF">2025-07-23T05:07:25Z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