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a48aa45dadc61b748c031f518d41ff59f62c7"/>
    <w:p>
      <w:pPr>
        <w:pStyle w:val="Heading3"/>
      </w:pPr>
      <w:r>
        <w:t xml:space="preserve">Традиционный обход главы управы Южного Медведкова прошел на Шокальского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rPr>
          <w:iCs/>
          <w:i/>
          <w:bCs/>
          <w:b/>
        </w:rPr>
        <w:t xml:space="preserve">В минувшую субботу, 11 марта, прошел традиционный обход главы управы Южного Медведкова. Участники обхода во главе с Константином Климентьевым осмотрели дворы в проезде Шокальского. Об этом сообщили в управе района.</w:t>
      </w:r>
    </w:p>
    <w:p>
      <w:pPr>
        <w:pStyle w:val="BodyText"/>
      </w:pPr>
      <w:r>
        <w:t xml:space="preserve">— Завтра, 11 марта, состоится обход территории под моим руководством. В 10:00 встречаемся у дома 10 в проезде Шокальского. Всех буду рад видеть! — сообщил на своей официальной странице ВКонтакте Константин Климентьев.</w:t>
      </w:r>
    </w:p>
    <w:p>
      <w:pPr>
        <w:pStyle w:val="BodyText"/>
      </w:pPr>
      <w:r>
        <w:t xml:space="preserve">Участники субботнего обхода обогнут дом 12Б в проезде Шокальского и осмотрят дома 1Б, 5А, 5, 7А на улице Молодцова. Жители могут присоединиться к обходу и рассказать о коммунальных проблемах.</w:t>
      </w:r>
    </w:p>
    <w:p>
      <w:pPr>
        <w:pStyle w:val="BodyText"/>
      </w:pPr>
      <w:r>
        <w:t xml:space="preserve">Напомним, в рамках предыдущего обхода глава управы Константин Климентьев проверил решение жилищно-коммунальных проблем в Ясном проезде.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http://medvedkovo-juzhnoe.mos.ru/presscenter/news/detail/11459424.html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9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9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2025-07-06T05:16:14Z</dcterms:created>
  <dcterms:modified xsi:type="dcterms:W3CDTF">2025-07-06T05:16:14Z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