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d281c0d06c4da85dc14cca38daaea1b6b7fae"/>
    <w:p>
      <w:pPr>
        <w:pStyle w:val="Heading3"/>
      </w:pPr>
      <w:r>
        <w:t xml:space="preserve">Сквер по Олонецкому поделился видео с брачным танцем павлинов</w:t>
      </w:r>
    </w:p>
    <w:p>
      <w:pPr>
        <w:pStyle w:val="FirstParagraph"/>
      </w:pPr>
      <w:r>
        <w:t xml:space="preserve">01.09.2021</w:t>
      </w:r>
    </w:p>
    <w:p>
      <w:pPr>
        <w:pStyle w:val="BodyText"/>
      </w:pPr>
      <w:r>
        <w:t xml:space="preserve">Администрация сквера по Олонецкому проезду опубликовала на своей странице видео с брачным танцем павлинов, при котором эти птицы распускают свои хвосты.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нашем птичьем уголке нередко павлины распускают свой роскошный хвост, ухаживая за самками. Брачный танец может длиться до двадцати минут. Самец танцует перед павой, привлекая ее внимание, и поворачивается, чтобы она могла оценить его достоинства с разных сторон», - говорится в публикации.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Видео можно посмотреть по ссылке: https://vk.com/skverolonetskiy?w=wall-189923007_897.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http://medvedkovo-juzhnoe.mos.ru/presscenter/news/detail/10222725.html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2227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2227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2025-07-02T18:11:11Z</dcterms:created>
  <dcterms:modified xsi:type="dcterms:W3CDTF">2025-07-02T18:11:11Z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